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7E071A">
        <w:rPr>
          <w:b/>
          <w:szCs w:val="28"/>
        </w:rPr>
        <w:t>Тюмени</w:t>
      </w:r>
      <w:r w:rsidR="008E3D50">
        <w:rPr>
          <w:b/>
          <w:szCs w:val="28"/>
        </w:rPr>
        <w:t xml:space="preserve"> </w:t>
      </w:r>
      <w:r w:rsidR="007E071A">
        <w:rPr>
          <w:b/>
          <w:szCs w:val="28"/>
        </w:rPr>
        <w:t>21.03</w:t>
      </w:r>
      <w:r w:rsidR="00776A58">
        <w:rPr>
          <w:b/>
          <w:szCs w:val="28"/>
        </w:rPr>
        <w:t>.201</w:t>
      </w:r>
      <w:r w:rsidR="007E071A">
        <w:rPr>
          <w:b/>
          <w:szCs w:val="28"/>
        </w:rPr>
        <w:t>8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7E071A">
        <w:rPr>
          <w:szCs w:val="28"/>
        </w:rPr>
        <w:t>21</w:t>
      </w:r>
      <w:r w:rsidR="00C23F02">
        <w:rPr>
          <w:szCs w:val="28"/>
        </w:rPr>
        <w:t xml:space="preserve"> </w:t>
      </w:r>
      <w:r w:rsidR="007E071A">
        <w:rPr>
          <w:szCs w:val="28"/>
        </w:rPr>
        <w:t>марта</w:t>
      </w:r>
      <w:r w:rsidRPr="00631E6B">
        <w:rPr>
          <w:szCs w:val="28"/>
        </w:rPr>
        <w:t xml:space="preserve"> 201</w:t>
      </w:r>
      <w:r w:rsidR="007E071A">
        <w:rPr>
          <w:szCs w:val="28"/>
        </w:rPr>
        <w:t>8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</w:t>
      </w:r>
      <w:proofErr w:type="gramStart"/>
      <w:r w:rsidRPr="00631E6B">
        <w:rPr>
          <w:szCs w:val="28"/>
        </w:rPr>
        <w:t>вопросов</w:t>
      </w:r>
      <w:proofErr w:type="gramEnd"/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ED566B" w:rsidRPr="00ED566B">
        <w:t>1</w:t>
      </w:r>
      <w:r w:rsidR="00D32B97">
        <w:t>36</w:t>
      </w:r>
      <w:r w:rsidRPr="00ED566B">
        <w:t xml:space="preserve"> человек, в</w:t>
      </w:r>
      <w:r w:rsidR="006B051E" w:rsidRPr="00ED566B">
        <w:t>сего по окончани</w:t>
      </w:r>
      <w:r w:rsidR="008E3D50" w:rsidRPr="00ED566B">
        <w:t>и</w:t>
      </w:r>
      <w:r w:rsidR="006B051E" w:rsidRPr="00ED566B">
        <w:t xml:space="preserve"> мероприятия поступило </w:t>
      </w:r>
      <w:r w:rsidR="00ED566B" w:rsidRPr="00ED566B">
        <w:t>129</w:t>
      </w:r>
      <w:r w:rsidR="006B051E" w:rsidRPr="00ED566B">
        <w:t xml:space="preserve"> заполненных </w:t>
      </w:r>
      <w:r w:rsidR="00234681" w:rsidRPr="00ED566B">
        <w:t>анкет от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4F6C92" w:rsidRPr="007613C5" w:rsidRDefault="002A2D0D" w:rsidP="00196100">
      <w:pPr>
        <w:ind w:firstLine="567"/>
        <w:jc w:val="both"/>
        <w:outlineLvl w:val="0"/>
      </w:pPr>
      <w:r w:rsidRPr="007613C5">
        <w:t>1</w:t>
      </w:r>
      <w:r w:rsidR="00E50CFF" w:rsidRPr="007613C5">
        <w:t xml:space="preserve">) </w:t>
      </w:r>
      <w:r w:rsidR="00234681"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="00234681"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Информацию о проведении публичного слушания распределилась следующим образом: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- просмотрев пресс-релиз на официальном сайте Ростехнадзора (Северо-Уральского управления Ростехнадзора) в сети «Интернет»</w:t>
      </w:r>
      <w:r w:rsidR="00E50CFF" w:rsidRPr="007613C5">
        <w:t xml:space="preserve"> - </w:t>
      </w:r>
      <w:r w:rsidR="00ED566B">
        <w:t>9</w:t>
      </w:r>
      <w:r w:rsidR="007613C5" w:rsidRPr="007613C5">
        <w:t>% (</w:t>
      </w:r>
      <w:r w:rsidR="00ED566B">
        <w:t>12</w:t>
      </w:r>
      <w:r w:rsidRPr="007613C5">
        <w:t xml:space="preserve"> </w:t>
      </w:r>
      <w:r w:rsidR="005365D0" w:rsidRPr="007613C5">
        <w:t>участников)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получили уведомления о проведении мероприятия от Ростехнадзора (Северо-Уральского управления Ростехнадзора) – </w:t>
      </w:r>
      <w:r w:rsidR="00ED566B">
        <w:t>8</w:t>
      </w:r>
      <w:r w:rsidR="00D32B97">
        <w:t>5</w:t>
      </w:r>
      <w:r w:rsidR="005365D0" w:rsidRPr="007613C5">
        <w:t>% (</w:t>
      </w:r>
      <w:r w:rsidR="00ED566B">
        <w:t>11</w:t>
      </w:r>
      <w:r w:rsidR="00D32B97">
        <w:t>0</w:t>
      </w:r>
      <w:r w:rsidRPr="007613C5">
        <w:t xml:space="preserve"> </w:t>
      </w:r>
      <w:r w:rsidR="005365D0" w:rsidRPr="007613C5">
        <w:t>участников)</w:t>
      </w:r>
      <w:r w:rsidRPr="007613C5">
        <w:t>;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 xml:space="preserve">- из средств массовой информации – </w:t>
      </w:r>
      <w:r w:rsidR="005365D0" w:rsidRPr="007613C5">
        <w:t>0% (</w:t>
      </w:r>
      <w:r w:rsidR="007613C5" w:rsidRPr="007613C5">
        <w:t>0</w:t>
      </w:r>
      <w:r w:rsidRPr="007613C5">
        <w:t xml:space="preserve"> </w:t>
      </w:r>
      <w:r w:rsidR="005365D0" w:rsidRPr="007613C5">
        <w:t>участников)</w:t>
      </w:r>
      <w:r w:rsidRPr="007613C5">
        <w:t>;</w:t>
      </w:r>
    </w:p>
    <w:p w:rsidR="00E50CFF" w:rsidRDefault="00AB7F61" w:rsidP="00196100">
      <w:pPr>
        <w:ind w:firstLine="567"/>
        <w:jc w:val="both"/>
        <w:outlineLvl w:val="0"/>
      </w:pPr>
      <w:r w:rsidRPr="007613C5">
        <w:t xml:space="preserve">- из других источников (в основном от руководства предприятия) – </w:t>
      </w:r>
      <w:r w:rsidR="00ED566B">
        <w:t>5</w:t>
      </w:r>
      <w:r w:rsidR="005365D0" w:rsidRPr="007613C5">
        <w:t>% (</w:t>
      </w:r>
      <w:r w:rsidR="00ED566B">
        <w:t>7</w:t>
      </w:r>
      <w:r w:rsidRPr="007613C5">
        <w:t xml:space="preserve"> </w:t>
      </w:r>
      <w:r w:rsidR="005365D0" w:rsidRPr="007613C5">
        <w:t>участник</w:t>
      </w:r>
      <w:r w:rsidR="007613C5" w:rsidRPr="007613C5">
        <w:t>а</w:t>
      </w:r>
      <w:r w:rsidR="005365D0" w:rsidRPr="007613C5">
        <w:t>)</w:t>
      </w:r>
      <w:r w:rsidR="003811B5" w:rsidRPr="007613C5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E50CFF">
        <w:t xml:space="preserve"> по следующим критериям: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Тематическ</w:t>
      </w:r>
      <w:r w:rsidR="008757A6">
        <w:rPr>
          <w:rStyle w:val="FontStyle50"/>
          <w:sz w:val="28"/>
          <w:szCs w:val="28"/>
        </w:rPr>
        <w:t>ая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направленност</w:t>
      </w:r>
      <w:r>
        <w:rPr>
          <w:rStyle w:val="FontStyle50"/>
          <w:sz w:val="28"/>
          <w:szCs w:val="28"/>
        </w:rPr>
        <w:t>ь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Эффективност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доведения 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Полезност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Организаци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мероприятия</w:t>
      </w:r>
      <w:r w:rsidR="008757A6">
        <w:rPr>
          <w:rStyle w:val="FontStyle50"/>
          <w:sz w:val="28"/>
          <w:szCs w:val="28"/>
        </w:rPr>
        <w:t>»</w:t>
      </w:r>
      <w:r>
        <w:rPr>
          <w:rStyle w:val="FontStyle50"/>
          <w:sz w:val="28"/>
          <w:szCs w:val="28"/>
        </w:rPr>
        <w:t>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lastRenderedPageBreak/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9929B3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85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6C6265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9929B3">
              <w:rPr>
                <w:sz w:val="24"/>
              </w:rPr>
              <w:t>10</w:t>
            </w:r>
            <w:r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6C6265" w:rsidP="00F0232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9929B3">
              <w:rPr>
                <w:sz w:val="24"/>
              </w:rPr>
              <w:t>3</w:t>
            </w:r>
            <w:r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D32B97" w:rsidP="00F0232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16</w:t>
            </w:r>
            <w:r w:rsidR="00F02328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9929B3" w:rsidP="009929B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D32B97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 w:rsidR="00F02328">
              <w:rPr>
                <w:sz w:val="24"/>
              </w:rPr>
              <w:t xml:space="preserve"> 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D32B9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D32B97">
              <w:rPr>
                <w:bCs/>
                <w:sz w:val="24"/>
              </w:rPr>
              <w:t>8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541703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67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541703" w:rsidP="001B5158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86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541703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26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010F7B" w:rsidP="0054170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 w:rsidR="00541703">
              <w:rPr>
                <w:sz w:val="24"/>
              </w:rPr>
              <w:t>4</w:t>
            </w:r>
            <w:r>
              <w:rPr>
                <w:sz w:val="24"/>
              </w:rPr>
              <w:t xml:space="preserve"> 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541703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541703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541703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541703" w:rsidP="00541703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010F7B" w:rsidP="0054170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541703">
              <w:rPr>
                <w:bCs/>
                <w:sz w:val="24"/>
              </w:rPr>
              <w:t>6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362C81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53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362C81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68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362C8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47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362C81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61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362C8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362C8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F20221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362C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362C81">
              <w:rPr>
                <w:bCs/>
                <w:sz w:val="24"/>
              </w:rPr>
              <w:t>5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010F7B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362C81">
              <w:rPr>
                <w:sz w:val="24"/>
              </w:rPr>
              <w:t>1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010F7B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362C81">
              <w:rPr>
                <w:sz w:val="24"/>
              </w:rPr>
              <w:t>04</w:t>
            </w:r>
            <w:r w:rsidR="006C6265">
              <w:rPr>
                <w:sz w:val="24"/>
              </w:rPr>
              <w:t xml:space="preserve"> 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BD67F0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362C81">
              <w:rPr>
                <w:sz w:val="24"/>
              </w:rPr>
              <w:t>6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BD67F0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362C81">
              <w:rPr>
                <w:sz w:val="24"/>
              </w:rPr>
              <w:t>1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Default="00362C81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362C81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человека</w:t>
            </w:r>
            <w:r>
              <w:rPr>
                <w:sz w:val="24"/>
              </w:rPr>
              <w:t xml:space="preserve"> 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Default="00010F7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010F7B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C6265" w:rsidRPr="00F20221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BD67F0" w:rsidP="00362C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362C81">
              <w:rPr>
                <w:bCs/>
                <w:sz w:val="24"/>
              </w:rPr>
              <w:t>8</w:t>
            </w:r>
          </w:p>
        </w:tc>
      </w:tr>
    </w:tbl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5B5323">
        <w:t>10</w:t>
      </w:r>
      <w:r w:rsidR="006C6265">
        <w:t>% (</w:t>
      </w:r>
      <w:r w:rsidR="005B5323">
        <w:t>13</w:t>
      </w:r>
      <w:r>
        <w:t xml:space="preserve"> </w:t>
      </w:r>
      <w:r w:rsidR="006C6265">
        <w:t>участник</w:t>
      </w:r>
      <w:r w:rsidR="005B5323">
        <w:t>ов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2 – Не принимали участие в публичном обсуждении – </w:t>
      </w:r>
      <w:r w:rsidR="005B5323">
        <w:t>71</w:t>
      </w:r>
      <w:r w:rsidR="006C6265">
        <w:t>% (</w:t>
      </w:r>
      <w:r w:rsidR="005B5323">
        <w:t>91</w:t>
      </w:r>
      <w:r>
        <w:t xml:space="preserve"> </w:t>
      </w:r>
      <w:r w:rsidR="006C6265">
        <w:t>участник)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lastRenderedPageBreak/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5B5323">
        <w:t>22</w:t>
      </w:r>
      <w:r w:rsidR="006C6265">
        <w:t>% (</w:t>
      </w:r>
      <w:r w:rsidR="005B5323">
        <w:t>28</w:t>
      </w:r>
      <w:r w:rsidR="00FA5769">
        <w:t> </w:t>
      </w:r>
      <w:r w:rsidR="006C6265">
        <w:t>участник</w:t>
      </w:r>
      <w:r w:rsidR="005B5323">
        <w:t>ов</w:t>
      </w:r>
      <w:r w:rsidR="00FA5769">
        <w:t>)</w:t>
      </w:r>
      <w:r>
        <w:t>.</w:t>
      </w:r>
    </w:p>
    <w:p w:rsidR="008F7B76" w:rsidRDefault="002A2D0D" w:rsidP="00E50CFF">
      <w:pPr>
        <w:ind w:firstLine="567"/>
        <w:jc w:val="both"/>
        <w:outlineLvl w:val="0"/>
      </w:pPr>
      <w:r>
        <w:t xml:space="preserve">4) </w:t>
      </w:r>
      <w:r w:rsidR="006D3B0B"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 w:rsidR="006D3B0B">
        <w:t xml:space="preserve"> выразили </w:t>
      </w:r>
      <w:r w:rsidR="00AF48E3">
        <w:t>9</w:t>
      </w:r>
      <w:r w:rsidR="00796F68">
        <w:t>4</w:t>
      </w:r>
      <w:r w:rsidR="00FA5769">
        <w:t>% опрошенных (</w:t>
      </w:r>
      <w:r w:rsidR="00AF48E3">
        <w:t>1</w:t>
      </w:r>
      <w:r w:rsidR="00796F68">
        <w:t>21</w:t>
      </w:r>
      <w:r w:rsidR="00FA5769">
        <w:t> участник)</w:t>
      </w:r>
      <w:r w:rsidR="006D3B0B">
        <w:t xml:space="preserve">. Написали о возможности своего повторного </w:t>
      </w:r>
      <w:r w:rsidR="00B169CB">
        <w:t xml:space="preserve">посещения публичных обсуждений </w:t>
      </w:r>
      <w:r w:rsidR="006D3B0B">
        <w:t xml:space="preserve">в зависимости от состава участников мероприятия </w:t>
      </w:r>
      <w:r w:rsidR="00796F68">
        <w:t>5</w:t>
      </w:r>
      <w:r w:rsidR="00AF48E3">
        <w:t xml:space="preserve">% опрошенных </w:t>
      </w:r>
      <w:r w:rsidR="00796F68">
        <w:t>7</w:t>
      </w:r>
      <w:r w:rsidR="00FA5769">
        <w:t> участника)</w:t>
      </w:r>
      <w:r w:rsidR="006D3B0B">
        <w:t xml:space="preserve">. </w:t>
      </w:r>
      <w:r w:rsidR="008F7B76">
        <w:t xml:space="preserve">Иные варианты </w:t>
      </w:r>
      <w:r w:rsidR="00AF48E3">
        <w:t xml:space="preserve">- </w:t>
      </w:r>
      <w:r w:rsidR="00796F68">
        <w:t>2</w:t>
      </w:r>
      <w:r w:rsidR="00AF48E3">
        <w:t>% опрошенных (2 участника)</w:t>
      </w:r>
      <w:r w:rsidR="006D3B0B">
        <w:t xml:space="preserve">. </w:t>
      </w:r>
    </w:p>
    <w:p w:rsidR="008F7B76" w:rsidRDefault="002A2D0D" w:rsidP="00E50CFF">
      <w:pPr>
        <w:ind w:firstLine="567"/>
        <w:jc w:val="both"/>
        <w:outlineLvl w:val="0"/>
      </w:pPr>
      <w:r>
        <w:t xml:space="preserve">5) </w:t>
      </w:r>
      <w:r w:rsidR="008F7B76">
        <w:t>По итогом проведенного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увеличение </w:t>
      </w:r>
      <w:r>
        <w:t xml:space="preserve">продолжительности </w:t>
      </w:r>
      <w:r w:rsidR="00FA5769">
        <w:t xml:space="preserve">проведения </w:t>
      </w:r>
      <w:r>
        <w:t>публичного мероприятия</w:t>
      </w:r>
      <w:r w:rsidR="00432BC8">
        <w:t xml:space="preserve"> с перерывом на кофе-</w:t>
      </w:r>
      <w:proofErr w:type="spellStart"/>
      <w:r w:rsidR="00432BC8">
        <w:t>брэйк</w:t>
      </w:r>
      <w:proofErr w:type="spellEnd"/>
      <w:r>
        <w:t>;</w:t>
      </w:r>
    </w:p>
    <w:p w:rsidR="00B7032B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сохранение или повышение частоты </w:t>
      </w:r>
      <w:r w:rsidR="00FA5769">
        <w:t xml:space="preserve">проведений </w:t>
      </w:r>
      <w:r>
        <w:t xml:space="preserve">публичных </w:t>
      </w:r>
      <w:r w:rsidR="00F10C54">
        <w:t>обсуждений</w:t>
      </w:r>
      <w:r w:rsidR="00FA5769">
        <w:t>;</w:t>
      </w:r>
    </w:p>
    <w:p w:rsidR="008F7B76" w:rsidRDefault="008F7B76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инструментария и технических возможностей для </w:t>
      </w:r>
      <w:r w:rsidR="003D5580">
        <w:t>интерактивного общения и</w:t>
      </w:r>
      <w:r w:rsidR="00F10C54">
        <w:t xml:space="preserve"> </w:t>
      </w:r>
      <w:r w:rsidR="00FA5769">
        <w:t>выступления слушателей</w:t>
      </w:r>
      <w:r w:rsidR="00B7032B">
        <w:t xml:space="preserve"> </w:t>
      </w:r>
      <w:r w:rsidR="00FA5769">
        <w:t>публичного мероприятия</w:t>
      </w:r>
      <w:r w:rsidR="00B7032B">
        <w:t>;</w:t>
      </w:r>
    </w:p>
    <w:p w:rsidR="00B7032B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круга </w:t>
      </w:r>
      <w:r>
        <w:t>обсуждаемых вопросов</w:t>
      </w:r>
      <w:r w:rsidR="00FA5769">
        <w:t xml:space="preserve"> </w:t>
      </w:r>
      <w:r w:rsidR="00F10C54">
        <w:t>участниками</w:t>
      </w:r>
      <w:r w:rsidR="00FA5769" w:rsidRPr="00FA5769">
        <w:t xml:space="preserve"> </w:t>
      </w:r>
      <w:r w:rsidR="00FA5769">
        <w:t>публичного мероприятия</w:t>
      </w:r>
      <w:r>
        <w:t>.</w:t>
      </w:r>
    </w:p>
    <w:p w:rsidR="002A2D0D" w:rsidRDefault="002A2D0D" w:rsidP="002A2D0D">
      <w:pPr>
        <w:ind w:firstLine="567"/>
        <w:jc w:val="both"/>
        <w:outlineLvl w:val="0"/>
      </w:pPr>
      <w:r>
        <w:t xml:space="preserve">6) 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392396">
        <w:rPr>
          <w:color w:val="000000" w:themeColor="text1"/>
        </w:rPr>
        <w:t>83</w:t>
      </w:r>
      <w:r w:rsidR="00FA5769">
        <w:rPr>
          <w:color w:val="000000" w:themeColor="text1"/>
        </w:rPr>
        <w:t>% (</w:t>
      </w:r>
      <w:r w:rsidR="00392396">
        <w:rPr>
          <w:color w:val="000000" w:themeColor="text1"/>
        </w:rPr>
        <w:t>10</w:t>
      </w:r>
      <w:r w:rsidR="008E6603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</w:t>
      </w:r>
      <w:r w:rsidR="008E6603">
        <w:rPr>
          <w:color w:val="000000" w:themeColor="text1"/>
        </w:rPr>
        <w:t>ов</w:t>
      </w:r>
      <w:r w:rsidR="00FA5769">
        <w:rPr>
          <w:color w:val="000000" w:themeColor="text1"/>
        </w:rPr>
        <w:t>)</w:t>
      </w:r>
      <w:r w:rsidRPr="006B051E">
        <w:rPr>
          <w:color w:val="000000" w:themeColor="text1"/>
        </w:rPr>
        <w:t xml:space="preserve"> являются </w:t>
      </w:r>
      <w:r>
        <w:rPr>
          <w:color w:val="000000" w:themeColor="text1"/>
        </w:rPr>
        <w:t>представителями юридических лиц</w:t>
      </w:r>
      <w:r w:rsidRPr="006B051E">
        <w:rPr>
          <w:color w:val="000000" w:themeColor="text1"/>
        </w:rPr>
        <w:t xml:space="preserve"> и индивидуальны</w:t>
      </w:r>
      <w:r>
        <w:rPr>
          <w:color w:val="000000" w:themeColor="text1"/>
        </w:rPr>
        <w:t>х</w:t>
      </w:r>
      <w:r w:rsidRPr="006B051E">
        <w:rPr>
          <w:color w:val="000000" w:themeColor="text1"/>
        </w:rPr>
        <w:t xml:space="preserve"> предпринимател</w:t>
      </w:r>
      <w:r>
        <w:rPr>
          <w:color w:val="000000" w:themeColor="text1"/>
        </w:rPr>
        <w:t>ей</w:t>
      </w:r>
      <w:r w:rsidRPr="006B051E">
        <w:rPr>
          <w:color w:val="000000" w:themeColor="text1"/>
        </w:rPr>
        <w:t>,</w:t>
      </w:r>
      <w:r>
        <w:rPr>
          <w:color w:val="000000" w:themeColor="text1"/>
        </w:rPr>
        <w:t xml:space="preserve"> эксплуатирующих подконтрольные </w:t>
      </w:r>
      <w:proofErr w:type="spellStart"/>
      <w:r>
        <w:rPr>
          <w:color w:val="000000" w:themeColor="text1"/>
        </w:rPr>
        <w:t>Ростехнадзору</w:t>
      </w:r>
      <w:proofErr w:type="spellEnd"/>
      <w:r>
        <w:rPr>
          <w:color w:val="000000" w:themeColor="text1"/>
        </w:rPr>
        <w:t xml:space="preserve"> объекты,</w:t>
      </w:r>
      <w:r w:rsidRPr="006B051E">
        <w:rPr>
          <w:color w:val="000000" w:themeColor="text1"/>
        </w:rPr>
        <w:t xml:space="preserve"> </w:t>
      </w:r>
      <w:r w:rsidR="00392396">
        <w:rPr>
          <w:color w:val="000000" w:themeColor="text1"/>
        </w:rPr>
        <w:t>2</w:t>
      </w:r>
      <w:r w:rsidR="00FA5769">
        <w:rPr>
          <w:color w:val="000000" w:themeColor="text1"/>
        </w:rPr>
        <w:t>% (</w:t>
      </w:r>
      <w:r w:rsidR="00392396">
        <w:rPr>
          <w:color w:val="000000" w:themeColor="text1"/>
        </w:rPr>
        <w:t>2</w:t>
      </w:r>
      <w:r w:rsidR="00FA5769">
        <w:rPr>
          <w:color w:val="000000" w:themeColor="text1"/>
        </w:rPr>
        <w:t xml:space="preserve"> участника)</w:t>
      </w:r>
      <w:r w:rsidR="00FA5769"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представители органов </w:t>
      </w:r>
      <w:r w:rsidRPr="006B051E">
        <w:rPr>
          <w:color w:val="000000" w:themeColor="text1"/>
        </w:rPr>
        <w:t xml:space="preserve">власти, </w:t>
      </w:r>
      <w:r w:rsidR="008E6603">
        <w:rPr>
          <w:color w:val="000000" w:themeColor="text1"/>
        </w:rPr>
        <w:t>8</w:t>
      </w:r>
      <w:r w:rsidR="00FA5769">
        <w:rPr>
          <w:color w:val="000000" w:themeColor="text1"/>
        </w:rPr>
        <w:t>% (</w:t>
      </w:r>
      <w:r w:rsidR="008E6603">
        <w:rPr>
          <w:color w:val="000000" w:themeColor="text1"/>
        </w:rPr>
        <w:t>10</w:t>
      </w:r>
      <w:r w:rsidR="00B317C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участник</w:t>
      </w:r>
      <w:r w:rsidR="00B317CE">
        <w:rPr>
          <w:color w:val="000000" w:themeColor="text1"/>
        </w:rPr>
        <w:t>ов</w:t>
      </w:r>
      <w:r w:rsidR="00FA5769">
        <w:rPr>
          <w:color w:val="000000" w:themeColor="text1"/>
        </w:rPr>
        <w:t>)</w:t>
      </w:r>
      <w:r w:rsidRPr="006B051E"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-</w:t>
      </w:r>
      <w:r w:rsidRPr="006B05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представитель экспертной организации, </w:t>
      </w:r>
      <w:r w:rsidR="008E6603">
        <w:rPr>
          <w:color w:val="000000" w:themeColor="text1"/>
        </w:rPr>
        <w:t>5</w:t>
      </w:r>
      <w:r w:rsidR="00FA5769">
        <w:rPr>
          <w:color w:val="000000" w:themeColor="text1"/>
        </w:rPr>
        <w:t>% (</w:t>
      </w:r>
      <w:r w:rsidR="008E6603">
        <w:rPr>
          <w:color w:val="000000" w:themeColor="text1"/>
        </w:rPr>
        <w:t>7</w:t>
      </w:r>
      <w:r w:rsidR="00FA5769">
        <w:rPr>
          <w:color w:val="000000" w:themeColor="text1"/>
        </w:rPr>
        <w:t xml:space="preserve"> участник</w:t>
      </w:r>
      <w:r w:rsidR="008E6603">
        <w:rPr>
          <w:color w:val="000000" w:themeColor="text1"/>
        </w:rPr>
        <w:t>ов</w:t>
      </w:r>
      <w:bookmarkStart w:id="0" w:name="_GoBack"/>
      <w:bookmarkEnd w:id="0"/>
      <w:r w:rsidR="00FA5769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FA5769">
        <w:rPr>
          <w:color w:val="000000" w:themeColor="text1"/>
        </w:rPr>
        <w:t>- представители</w:t>
      </w:r>
      <w:r>
        <w:rPr>
          <w:color w:val="000000" w:themeColor="text1"/>
        </w:rPr>
        <w:t xml:space="preserve"> иных организаций</w:t>
      </w:r>
      <w:r w:rsidRPr="006B051E">
        <w:rPr>
          <w:color w:val="000000" w:themeColor="text1"/>
        </w:rPr>
        <w:t>. Такое распределение респондентов позволяет сделать вывод, что большинство</w:t>
      </w:r>
      <w:r>
        <w:t xml:space="preserve"> анкет заполнены представителями целевой аудитории, и результаты анкетирования могут быть использованы для совершенствования работы Управления в целом и организации публичных обсуждений правоприменительной </w:t>
      </w:r>
      <w:r w:rsidR="004A46CF">
        <w:t>практики,</w:t>
      </w:r>
      <w:r>
        <w:t xml:space="preserve"> в частности.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EF1633" w:rsidRDefault="00072580" w:rsidP="00E50CFF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p w:rsidR="00F10C54" w:rsidRDefault="00F10C5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F7B76" w:rsidRDefault="00F10C54" w:rsidP="00F10C54">
      <w:pPr>
        <w:ind w:firstLine="567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Форма анкеты</w:t>
      </w:r>
    </w:p>
    <w:p w:rsidR="00F10C54" w:rsidRDefault="00F10C54">
      <w:pPr>
        <w:ind w:firstLine="567"/>
        <w:jc w:val="both"/>
        <w:outlineLvl w:val="0"/>
        <w:rPr>
          <w:color w:val="000000" w:themeColor="text1"/>
        </w:rPr>
      </w:pPr>
      <w:r w:rsidRPr="00F10C54">
        <w:rPr>
          <w:noProof/>
          <w:color w:val="000000" w:themeColor="text1"/>
          <w:lang w:eastAsia="ru-RU"/>
        </w:rPr>
        <w:drawing>
          <wp:inline distT="0" distB="0" distL="0" distR="0">
            <wp:extent cx="5410031" cy="8207831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46" cy="823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54" w:rsidRDefault="00F10C54">
      <w:pPr>
        <w:ind w:firstLine="567"/>
        <w:jc w:val="both"/>
        <w:outlineLvl w:val="0"/>
        <w:rPr>
          <w:color w:val="000000" w:themeColor="text1"/>
        </w:rPr>
      </w:pPr>
    </w:p>
    <w:p w:rsidR="00F10C54" w:rsidRPr="00EF1633" w:rsidRDefault="00F10C54">
      <w:pPr>
        <w:ind w:firstLine="567"/>
        <w:jc w:val="both"/>
        <w:outlineLvl w:val="0"/>
        <w:rPr>
          <w:color w:val="000000" w:themeColor="text1"/>
        </w:rPr>
      </w:pPr>
    </w:p>
    <w:sectPr w:rsidR="00F10C54" w:rsidRPr="00EF1633" w:rsidSect="00AB7F6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8E6603">
          <w:rPr>
            <w:noProof/>
            <w:sz w:val="24"/>
          </w:rPr>
          <w:t>4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A2D0D"/>
    <w:rsid w:val="00344E63"/>
    <w:rsid w:val="00362C81"/>
    <w:rsid w:val="003811B5"/>
    <w:rsid w:val="00392396"/>
    <w:rsid w:val="003D5580"/>
    <w:rsid w:val="003F54C0"/>
    <w:rsid w:val="003F642A"/>
    <w:rsid w:val="00432BC8"/>
    <w:rsid w:val="00434442"/>
    <w:rsid w:val="00436DE2"/>
    <w:rsid w:val="0044532E"/>
    <w:rsid w:val="00446612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7CB6"/>
    <w:rsid w:val="00587203"/>
    <w:rsid w:val="005B5323"/>
    <w:rsid w:val="005C050E"/>
    <w:rsid w:val="005E7EB5"/>
    <w:rsid w:val="005F29DE"/>
    <w:rsid w:val="00622A9A"/>
    <w:rsid w:val="006238F5"/>
    <w:rsid w:val="00631E6B"/>
    <w:rsid w:val="0069305B"/>
    <w:rsid w:val="006B051E"/>
    <w:rsid w:val="006B7151"/>
    <w:rsid w:val="006C4DC8"/>
    <w:rsid w:val="006C6265"/>
    <w:rsid w:val="006D3B0B"/>
    <w:rsid w:val="00700C53"/>
    <w:rsid w:val="007613C5"/>
    <w:rsid w:val="00776A58"/>
    <w:rsid w:val="00796F68"/>
    <w:rsid w:val="007C0F42"/>
    <w:rsid w:val="007E071A"/>
    <w:rsid w:val="007E504B"/>
    <w:rsid w:val="00813051"/>
    <w:rsid w:val="00816AD6"/>
    <w:rsid w:val="008379DE"/>
    <w:rsid w:val="008757A6"/>
    <w:rsid w:val="00894267"/>
    <w:rsid w:val="008E3D50"/>
    <w:rsid w:val="008E6603"/>
    <w:rsid w:val="008F7B76"/>
    <w:rsid w:val="00941030"/>
    <w:rsid w:val="00974A72"/>
    <w:rsid w:val="009929B3"/>
    <w:rsid w:val="009C322C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55F4F"/>
    <w:rsid w:val="00B64F27"/>
    <w:rsid w:val="00B7032B"/>
    <w:rsid w:val="00BD67F0"/>
    <w:rsid w:val="00BF0DE8"/>
    <w:rsid w:val="00C23039"/>
    <w:rsid w:val="00C23F02"/>
    <w:rsid w:val="00C94B1B"/>
    <w:rsid w:val="00CC652A"/>
    <w:rsid w:val="00CE2DFC"/>
    <w:rsid w:val="00D17ABA"/>
    <w:rsid w:val="00D20F43"/>
    <w:rsid w:val="00D32B97"/>
    <w:rsid w:val="00D87452"/>
    <w:rsid w:val="00D91B1D"/>
    <w:rsid w:val="00D9640B"/>
    <w:rsid w:val="00E50CFF"/>
    <w:rsid w:val="00EC1843"/>
    <w:rsid w:val="00EC71DB"/>
    <w:rsid w:val="00ED566B"/>
    <w:rsid w:val="00EF1633"/>
    <w:rsid w:val="00F02328"/>
    <w:rsid w:val="00F10C54"/>
    <w:rsid w:val="00F20221"/>
    <w:rsid w:val="00F35248"/>
    <w:rsid w:val="00FA5769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9</cp:revision>
  <cp:lastPrinted>2017-09-28T15:21:00Z</cp:lastPrinted>
  <dcterms:created xsi:type="dcterms:W3CDTF">2018-02-19T10:06:00Z</dcterms:created>
  <dcterms:modified xsi:type="dcterms:W3CDTF">2018-04-01T13:36:00Z</dcterms:modified>
</cp:coreProperties>
</file>